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E0B2" w14:textId="77777777" w:rsidR="00AC5AF6" w:rsidRDefault="00AC5AF6" w:rsidP="00AC5AF6">
      <w:pPr>
        <w:spacing w:after="0" w:line="276" w:lineRule="auto"/>
        <w:jc w:val="center"/>
        <w:rPr>
          <w:rFonts w:ascii="Trebuchet MS" w:eastAsia="Times New Roman" w:hAnsi="Trebuchet MS"/>
          <w:b/>
          <w:kern w:val="0"/>
          <w:lang w:val="bg-BG" w:eastAsia="bg-BG"/>
          <w14:ligatures w14:val="none"/>
        </w:rPr>
      </w:pPr>
    </w:p>
    <w:p w14:paraId="4E263435" w14:textId="77777777" w:rsidR="00AC5AF6" w:rsidRDefault="00AC5AF6" w:rsidP="00AC5AF6">
      <w:pPr>
        <w:spacing w:after="0" w:line="276" w:lineRule="auto"/>
        <w:jc w:val="center"/>
        <w:rPr>
          <w:rFonts w:ascii="Trebuchet MS" w:eastAsia="Times New Roman" w:hAnsi="Trebuchet MS"/>
          <w:b/>
          <w:kern w:val="0"/>
          <w:lang w:val="bg-BG" w:eastAsia="bg-BG"/>
          <w14:ligatures w14:val="none"/>
        </w:rPr>
      </w:pPr>
    </w:p>
    <w:p w14:paraId="574D369C" w14:textId="39640BD1" w:rsidR="00AC5AF6" w:rsidRDefault="00AC5AF6" w:rsidP="00AC5AF6">
      <w:pPr>
        <w:spacing w:after="0" w:line="276" w:lineRule="auto"/>
        <w:jc w:val="center"/>
        <w:rPr>
          <w:rFonts w:ascii="Trebuchet MS" w:eastAsia="Times New Roman" w:hAnsi="Trebuchet MS"/>
          <w:b/>
          <w:kern w:val="0"/>
          <w:lang w:val="bg-BG" w:eastAsia="bg-BG"/>
          <w14:ligatures w14:val="none"/>
        </w:rPr>
      </w:pPr>
      <w:r>
        <w:rPr>
          <w:rFonts w:ascii="Trebuchet MS" w:eastAsia="Times New Roman" w:hAnsi="Trebuchet MS"/>
          <w:b/>
          <w:kern w:val="0"/>
          <w:lang w:val="bg-BG" w:eastAsia="bg-BG"/>
          <w14:ligatures w14:val="none"/>
        </w:rPr>
        <w:t>Проект № BG05SFPR002-1.004-0</w:t>
      </w:r>
      <w:r>
        <w:rPr>
          <w:rFonts w:ascii="Trebuchet MS" w:eastAsia="Times New Roman" w:hAnsi="Trebuchet MS"/>
          <w:b/>
          <w:kern w:val="0"/>
          <w:lang w:val="ru-RU" w:eastAsia="bg-BG"/>
          <w14:ligatures w14:val="none"/>
        </w:rPr>
        <w:t>443</w:t>
      </w:r>
      <w:r>
        <w:rPr>
          <w:rFonts w:ascii="Trebuchet MS" w:eastAsia="Times New Roman" w:hAnsi="Trebuchet MS"/>
          <w:b/>
          <w:kern w:val="0"/>
          <w:lang w:val="bg-BG" w:eastAsia="bg-BG"/>
          <w14:ligatures w14:val="none"/>
        </w:rPr>
        <w:t>-C01</w:t>
      </w:r>
    </w:p>
    <w:p w14:paraId="4834E7DF" w14:textId="77777777" w:rsidR="00AC5AF6" w:rsidRDefault="00AC5AF6" w:rsidP="00AC5AF6">
      <w:pPr>
        <w:spacing w:after="0" w:line="276" w:lineRule="auto"/>
        <w:jc w:val="center"/>
        <w:rPr>
          <w:rFonts w:ascii="Trebuchet MS" w:eastAsia="Times New Roman" w:hAnsi="Trebuchet MS"/>
          <w:b/>
          <w:kern w:val="0"/>
          <w:lang w:val="bg-BG" w:eastAsia="bg-BG"/>
          <w14:ligatures w14:val="none"/>
        </w:rPr>
      </w:pPr>
      <w:r>
        <w:rPr>
          <w:rFonts w:ascii="Trebuchet MS" w:eastAsia="Times New Roman" w:hAnsi="Trebuchet MS"/>
          <w:b/>
          <w:kern w:val="0"/>
          <w:lang w:val="bg-BG" w:eastAsia="bg-BG"/>
          <w14:ligatures w14:val="none"/>
        </w:rPr>
        <w:t xml:space="preserve"> по Оперативна програма </w:t>
      </w:r>
      <w:bookmarkStart w:id="0" w:name="_Hlk185251644"/>
      <w:r>
        <w:rPr>
          <w:rFonts w:ascii="Trebuchet MS" w:eastAsia="Times New Roman" w:hAnsi="Trebuchet MS"/>
          <w:b/>
          <w:kern w:val="0"/>
          <w:lang w:val="bg-BG" w:eastAsia="bg-BG"/>
          <w14:ligatures w14:val="none"/>
        </w:rPr>
        <w:t>„</w:t>
      </w:r>
      <w:bookmarkEnd w:id="0"/>
      <w:r>
        <w:rPr>
          <w:rFonts w:ascii="Trebuchet MS" w:eastAsia="Times New Roman" w:hAnsi="Trebuchet MS"/>
          <w:b/>
          <w:kern w:val="0"/>
          <w:lang w:val="bg-BG" w:eastAsia="bg-BG"/>
          <w14:ligatures w14:val="none"/>
        </w:rPr>
        <w:t>Развитие на човешките ресурси“ 2021-2027</w:t>
      </w:r>
    </w:p>
    <w:p w14:paraId="30B030C0" w14:textId="77777777" w:rsidR="00AC5AF6" w:rsidRDefault="00AC5AF6" w:rsidP="00AC5AF6">
      <w:pPr>
        <w:spacing w:after="0" w:line="240" w:lineRule="auto"/>
        <w:jc w:val="both"/>
        <w:rPr>
          <w:rFonts w:ascii="Trebuchet MS" w:eastAsia="Times New Roman" w:hAnsi="Trebuchet MS"/>
          <w:b/>
          <w:kern w:val="0"/>
          <w:lang w:val="bg-BG" w:eastAsia="bg-BG"/>
          <w14:ligatures w14:val="none"/>
        </w:rPr>
      </w:pPr>
    </w:p>
    <w:p w14:paraId="724B0E50" w14:textId="77777777" w:rsidR="00AC5AF6" w:rsidRDefault="00AC5AF6" w:rsidP="00AC5AF6">
      <w:pPr>
        <w:spacing w:after="0" w:line="240" w:lineRule="auto"/>
        <w:jc w:val="both"/>
        <w:rPr>
          <w:rFonts w:ascii="Trebuchet MS" w:eastAsia="Times New Roman" w:hAnsi="Trebuchet MS"/>
          <w:b/>
          <w:kern w:val="0"/>
          <w:lang w:val="bg-BG" w:eastAsia="bg-BG"/>
          <w14:ligatures w14:val="none"/>
        </w:rPr>
      </w:pPr>
    </w:p>
    <w:p w14:paraId="447107BA" w14:textId="77777777" w:rsidR="00AC5AF6" w:rsidRDefault="00AC5AF6" w:rsidP="00AC5AF6">
      <w:pPr>
        <w:spacing w:after="0" w:line="240" w:lineRule="auto"/>
        <w:jc w:val="both"/>
        <w:rPr>
          <w:rFonts w:ascii="Trebuchet MS" w:eastAsia="Times New Roman" w:hAnsi="Trebuchet MS"/>
          <w:b/>
          <w:kern w:val="0"/>
          <w:lang w:val="bg-BG" w:eastAsia="bg-BG"/>
          <w14:ligatures w14:val="none"/>
        </w:rPr>
      </w:pPr>
      <w:r>
        <w:rPr>
          <w:rFonts w:ascii="Trebuchet MS" w:eastAsia="Times New Roman" w:hAnsi="Trebuchet MS"/>
          <w:b/>
          <w:kern w:val="0"/>
          <w:lang w:val="bg-BG" w:eastAsia="bg-BG"/>
          <w14:ligatures w14:val="none"/>
        </w:rPr>
        <w:t xml:space="preserve">„ТЕХНОТЕРМ 1“ ЕООД </w:t>
      </w:r>
      <w:r>
        <w:rPr>
          <w:rFonts w:ascii="Trebuchet MS" w:eastAsia="Times New Roman" w:hAnsi="Trebuchet MS"/>
          <w:bCs/>
          <w:kern w:val="0"/>
          <w:lang w:val="bg-BG" w:eastAsia="bg-BG"/>
          <w14:ligatures w14:val="none"/>
        </w:rPr>
        <w:t>изпълнява проект по  процедура BG05SFPR002-1.004 „Адаптирана работна среда“ по Оперативна програма „Развитие на човешките ресурси“ 2021-2027, съфинансирано от Европейския съюз.</w:t>
      </w:r>
      <w:r>
        <w:rPr>
          <w:rFonts w:ascii="Trebuchet MS" w:eastAsia="Times New Roman" w:hAnsi="Trebuchet MS"/>
          <w:b/>
          <w:kern w:val="0"/>
          <w:lang w:val="bg-BG" w:eastAsia="bg-BG"/>
          <w14:ligatures w14:val="none"/>
        </w:rPr>
        <w:t xml:space="preserve"> </w:t>
      </w:r>
      <w:r>
        <w:rPr>
          <w:rFonts w:ascii="Trebuchet MS" w:eastAsia="Times New Roman" w:hAnsi="Trebuchet MS"/>
          <w:bCs/>
          <w:kern w:val="0"/>
          <w:lang w:val="bg-BG" w:eastAsia="bg-BG"/>
          <w14:ligatures w14:val="none"/>
        </w:rPr>
        <w:t xml:space="preserve">Дружеството сключи </w:t>
      </w:r>
      <w:r>
        <w:rPr>
          <w:rFonts w:ascii="Trebuchet MS" w:eastAsia="Times New Roman" w:hAnsi="Trebuchet MS"/>
          <w:b/>
          <w:kern w:val="0"/>
          <w:lang w:val="bg-BG" w:eastAsia="bg-BG"/>
          <w14:ligatures w14:val="none"/>
        </w:rPr>
        <w:t>договор за предоставяне на безвъзмездна финансова помощ № BG05SFPR002-1.004-0</w:t>
      </w:r>
      <w:r>
        <w:rPr>
          <w:rFonts w:ascii="Trebuchet MS" w:eastAsia="Times New Roman" w:hAnsi="Trebuchet MS"/>
          <w:b/>
          <w:kern w:val="0"/>
          <w:lang w:val="ru-RU" w:eastAsia="bg-BG"/>
          <w14:ligatures w14:val="none"/>
        </w:rPr>
        <w:t>443</w:t>
      </w:r>
      <w:r>
        <w:rPr>
          <w:rFonts w:ascii="Trebuchet MS" w:eastAsia="Times New Roman" w:hAnsi="Trebuchet MS"/>
          <w:b/>
          <w:kern w:val="0"/>
          <w:lang w:val="bg-BG" w:eastAsia="bg-BG"/>
          <w14:ligatures w14:val="none"/>
        </w:rPr>
        <w:t xml:space="preserve">-C01 с наименование: „Адаптирана работна среда“. </w:t>
      </w:r>
    </w:p>
    <w:p w14:paraId="3F423D5E" w14:textId="77777777" w:rsidR="00AC5AF6" w:rsidRDefault="00AC5AF6" w:rsidP="00AC5AF6">
      <w:pPr>
        <w:spacing w:after="0" w:line="240" w:lineRule="auto"/>
        <w:jc w:val="both"/>
        <w:rPr>
          <w:rFonts w:ascii="Trebuchet MS" w:eastAsia="Times New Roman" w:hAnsi="Trebuchet MS"/>
          <w:b/>
          <w:kern w:val="0"/>
          <w:lang w:val="bg-BG" w:eastAsia="bg-BG"/>
          <w14:ligatures w14:val="none"/>
        </w:rPr>
      </w:pPr>
    </w:p>
    <w:p w14:paraId="6B390DF8" w14:textId="77777777" w:rsidR="00AC5AF6" w:rsidRDefault="00AC5AF6" w:rsidP="00AC5AF6">
      <w:pPr>
        <w:spacing w:after="0" w:line="240" w:lineRule="auto"/>
        <w:jc w:val="both"/>
        <w:rPr>
          <w:rFonts w:ascii="Trebuchet MS" w:eastAsia="Times New Roman" w:hAnsi="Trebuchet MS"/>
          <w:bCs/>
          <w:kern w:val="0"/>
          <w:lang w:val="bg-BG" w:eastAsia="bg-BG"/>
          <w14:ligatures w14:val="none"/>
        </w:rPr>
      </w:pPr>
      <w:r>
        <w:rPr>
          <w:rFonts w:ascii="Trebuchet MS" w:eastAsia="Times New Roman" w:hAnsi="Trebuchet MS"/>
          <w:b/>
          <w:kern w:val="0"/>
          <w:lang w:val="bg-BG" w:eastAsia="bg-BG"/>
          <w14:ligatures w14:val="none"/>
        </w:rPr>
        <w:t>Обща стойност на проекта:</w:t>
      </w:r>
      <w:r>
        <w:rPr>
          <w:rFonts w:ascii="Trebuchet MS" w:hAnsi="Trebuchet MS"/>
          <w:lang w:val="bg-BG"/>
        </w:rPr>
        <w:t xml:space="preserve"> 58 677</w:t>
      </w:r>
      <w:r>
        <w:rPr>
          <w:rFonts w:ascii="Trebuchet MS" w:hAnsi="Trebuchet MS"/>
          <w:lang w:val="ru-RU"/>
        </w:rPr>
        <w:t>,</w:t>
      </w:r>
      <w:r>
        <w:rPr>
          <w:rFonts w:ascii="Trebuchet MS" w:hAnsi="Trebuchet MS"/>
          <w:lang w:val="bg-BG"/>
        </w:rPr>
        <w:t xml:space="preserve">75 </w:t>
      </w:r>
      <w:r>
        <w:rPr>
          <w:rFonts w:ascii="Trebuchet MS" w:eastAsia="Times New Roman" w:hAnsi="Trebuchet MS"/>
          <w:bCs/>
          <w:kern w:val="0"/>
          <w:lang w:val="bg-BG" w:eastAsia="bg-BG"/>
          <w14:ligatures w14:val="none"/>
        </w:rPr>
        <w:t>лв., от които 41 074</w:t>
      </w:r>
      <w:r>
        <w:rPr>
          <w:rFonts w:ascii="Trebuchet MS" w:eastAsia="Times New Roman" w:hAnsi="Trebuchet MS"/>
          <w:bCs/>
          <w:kern w:val="0"/>
          <w:lang w:val="ru-RU" w:eastAsia="bg-BG"/>
          <w14:ligatures w14:val="none"/>
        </w:rPr>
        <w:t>,</w:t>
      </w:r>
      <w:r>
        <w:rPr>
          <w:rFonts w:ascii="Trebuchet MS" w:eastAsia="Times New Roman" w:hAnsi="Trebuchet MS"/>
          <w:bCs/>
          <w:kern w:val="0"/>
          <w:lang w:val="bg-BG" w:eastAsia="bg-BG"/>
          <w14:ligatures w14:val="none"/>
        </w:rPr>
        <w:t>42</w:t>
      </w:r>
      <w:r>
        <w:rPr>
          <w:rFonts w:ascii="Trebuchet MS" w:eastAsia="Times New Roman" w:hAnsi="Trebuchet MS"/>
          <w:bCs/>
          <w:kern w:val="0"/>
          <w:lang w:val="ru-RU" w:eastAsia="bg-BG"/>
          <w14:ligatures w14:val="none"/>
        </w:rPr>
        <w:t xml:space="preserve"> </w:t>
      </w:r>
      <w:r>
        <w:rPr>
          <w:rFonts w:ascii="Trebuchet MS" w:eastAsia="Times New Roman" w:hAnsi="Trebuchet MS"/>
          <w:bCs/>
          <w:kern w:val="0"/>
          <w:lang w:val="bg-BG" w:eastAsia="bg-BG"/>
          <w14:ligatures w14:val="none"/>
        </w:rPr>
        <w:t>лв. европейско и 17 603</w:t>
      </w:r>
      <w:r>
        <w:rPr>
          <w:rFonts w:ascii="Trebuchet MS" w:eastAsia="Times New Roman" w:hAnsi="Trebuchet MS"/>
          <w:bCs/>
          <w:kern w:val="0"/>
          <w:lang w:val="ru-RU" w:eastAsia="bg-BG"/>
          <w14:ligatures w14:val="none"/>
        </w:rPr>
        <w:t>,</w:t>
      </w:r>
      <w:r>
        <w:rPr>
          <w:rFonts w:ascii="Trebuchet MS" w:eastAsia="Times New Roman" w:hAnsi="Trebuchet MS"/>
          <w:bCs/>
          <w:kern w:val="0"/>
          <w:lang w:val="bg-BG" w:eastAsia="bg-BG"/>
          <w14:ligatures w14:val="none"/>
        </w:rPr>
        <w:t>33</w:t>
      </w:r>
      <w:r>
        <w:rPr>
          <w:rFonts w:ascii="Trebuchet MS" w:eastAsia="Times New Roman" w:hAnsi="Trebuchet MS"/>
          <w:bCs/>
          <w:kern w:val="0"/>
          <w:lang w:val="ru-RU" w:eastAsia="bg-BG"/>
          <w14:ligatures w14:val="none"/>
        </w:rPr>
        <w:t xml:space="preserve"> </w:t>
      </w:r>
      <w:r>
        <w:rPr>
          <w:rFonts w:ascii="Trebuchet MS" w:eastAsia="Times New Roman" w:hAnsi="Trebuchet MS"/>
          <w:bCs/>
          <w:kern w:val="0"/>
          <w:lang w:val="bg-BG" w:eastAsia="bg-BG"/>
          <w14:ligatures w14:val="none"/>
        </w:rPr>
        <w:t>лв. национално съфинансиране</w:t>
      </w:r>
    </w:p>
    <w:p w14:paraId="06D9E699" w14:textId="77777777" w:rsidR="00AC5AF6" w:rsidRDefault="00AC5AF6" w:rsidP="00AC5AF6">
      <w:pPr>
        <w:spacing w:after="0" w:line="240" w:lineRule="auto"/>
        <w:jc w:val="both"/>
        <w:rPr>
          <w:rFonts w:ascii="Trebuchet MS" w:eastAsia="Times New Roman" w:hAnsi="Trebuchet MS"/>
          <w:b/>
          <w:bCs/>
          <w:kern w:val="0"/>
          <w:lang w:val="bg-BG" w:eastAsia="bg-BG"/>
          <w14:ligatures w14:val="none"/>
        </w:rPr>
      </w:pPr>
    </w:p>
    <w:p w14:paraId="707026AA" w14:textId="77777777" w:rsidR="00AC5AF6" w:rsidRDefault="00AC5AF6" w:rsidP="00AC5AF6">
      <w:pPr>
        <w:spacing w:after="0" w:line="240" w:lineRule="auto"/>
        <w:jc w:val="both"/>
        <w:rPr>
          <w:rFonts w:ascii="Trebuchet MS" w:eastAsia="Times New Roman" w:hAnsi="Trebuchet MS"/>
          <w:kern w:val="0"/>
          <w:lang w:val="ru-RU" w:eastAsia="bg-BG"/>
          <w14:ligatures w14:val="none"/>
        </w:rPr>
      </w:pPr>
      <w:r>
        <w:rPr>
          <w:rFonts w:ascii="Trebuchet MS" w:eastAsia="Times New Roman" w:hAnsi="Trebuchet MS"/>
          <w:b/>
          <w:bCs/>
          <w:kern w:val="0"/>
          <w:lang w:val="bg-BG" w:eastAsia="bg-BG"/>
          <w14:ligatures w14:val="none"/>
        </w:rPr>
        <w:t>Начална дата на изпълнение на проекта:</w:t>
      </w:r>
      <w:r>
        <w:rPr>
          <w:rFonts w:ascii="Trebuchet MS" w:eastAsia="Times New Roman" w:hAnsi="Trebuchet MS"/>
          <w:kern w:val="0"/>
          <w:lang w:val="bg-BG" w:eastAsia="bg-BG"/>
          <w14:ligatures w14:val="none"/>
        </w:rPr>
        <w:t xml:space="preserve"> 01.02.2025 г.</w:t>
      </w:r>
    </w:p>
    <w:p w14:paraId="1988329C" w14:textId="77777777" w:rsidR="00AC5AF6" w:rsidRDefault="00AC5AF6" w:rsidP="00AC5AF6">
      <w:pPr>
        <w:spacing w:after="0" w:line="240" w:lineRule="auto"/>
        <w:jc w:val="both"/>
        <w:rPr>
          <w:rFonts w:ascii="Trebuchet MS" w:eastAsia="Times New Roman" w:hAnsi="Trebuchet MS"/>
          <w:kern w:val="0"/>
          <w:lang w:val="bg-BG" w:eastAsia="bg-BG"/>
          <w14:ligatures w14:val="none"/>
        </w:rPr>
      </w:pPr>
      <w:r>
        <w:rPr>
          <w:rFonts w:ascii="Trebuchet MS" w:eastAsia="Times New Roman" w:hAnsi="Trebuchet MS"/>
          <w:b/>
          <w:bCs/>
          <w:kern w:val="0"/>
          <w:lang w:val="bg-BG" w:eastAsia="bg-BG"/>
          <w14:ligatures w14:val="none"/>
        </w:rPr>
        <w:t>Крайна дата на изпълнение на проекта</w:t>
      </w:r>
      <w:r>
        <w:rPr>
          <w:rFonts w:ascii="Trebuchet MS" w:eastAsia="Times New Roman" w:hAnsi="Trebuchet MS"/>
          <w:kern w:val="0"/>
          <w:lang w:val="bg-BG" w:eastAsia="bg-BG"/>
          <w14:ligatures w14:val="none"/>
        </w:rPr>
        <w:t>:   01.08.2026 г.</w:t>
      </w:r>
    </w:p>
    <w:p w14:paraId="190A3F0D" w14:textId="77777777" w:rsidR="00AC5AF6" w:rsidRDefault="00AC5AF6" w:rsidP="00AC5AF6">
      <w:pPr>
        <w:tabs>
          <w:tab w:val="left" w:pos="7455"/>
        </w:tabs>
        <w:spacing w:after="0" w:line="240" w:lineRule="auto"/>
        <w:jc w:val="both"/>
        <w:rPr>
          <w:rFonts w:ascii="Trebuchet MS" w:eastAsia="Times New Roman" w:hAnsi="Trebuchet MS"/>
          <w:b/>
          <w:kern w:val="0"/>
          <w:lang w:val="bg-BG" w:eastAsia="bg-BG"/>
          <w14:ligatures w14:val="none"/>
        </w:rPr>
      </w:pPr>
      <w:r>
        <w:rPr>
          <w:rFonts w:ascii="Trebuchet MS" w:eastAsia="Times New Roman" w:hAnsi="Trebuchet MS"/>
          <w:b/>
          <w:kern w:val="0"/>
          <w:lang w:val="bg-BG" w:eastAsia="bg-BG"/>
          <w14:ligatures w14:val="none"/>
        </w:rPr>
        <w:tab/>
      </w:r>
    </w:p>
    <w:p w14:paraId="392187ED" w14:textId="77777777" w:rsidR="00AC5AF6" w:rsidRDefault="00AC5AF6" w:rsidP="00AC5AF6">
      <w:pPr>
        <w:spacing w:after="0" w:line="240" w:lineRule="auto"/>
        <w:jc w:val="both"/>
        <w:rPr>
          <w:rFonts w:ascii="Trebuchet MS" w:eastAsia="Times New Roman" w:hAnsi="Trebuchet MS"/>
          <w:kern w:val="0"/>
          <w:lang w:val="bg-BG" w:eastAsia="bg-BG"/>
          <w14:ligatures w14:val="none"/>
        </w:rPr>
      </w:pPr>
    </w:p>
    <w:p w14:paraId="56685D66" w14:textId="77777777" w:rsidR="00AC5AF6" w:rsidRDefault="00AC5AF6" w:rsidP="00AC5AF6">
      <w:pPr>
        <w:spacing w:line="240" w:lineRule="auto"/>
        <w:jc w:val="both"/>
        <w:rPr>
          <w:rFonts w:ascii="Trebuchet MS" w:eastAsia="Times New Roman" w:hAnsi="Trebuchet MS"/>
          <w:b/>
          <w:bCs/>
          <w:kern w:val="0"/>
          <w:u w:val="single"/>
          <w:lang w:val="bg-BG" w:eastAsia="bg-BG"/>
          <w14:ligatures w14:val="none"/>
        </w:rPr>
      </w:pPr>
      <w:r>
        <w:rPr>
          <w:rFonts w:ascii="Trebuchet MS" w:eastAsia="Times New Roman" w:hAnsi="Trebuchet MS"/>
          <w:b/>
          <w:bCs/>
          <w:kern w:val="0"/>
          <w:u w:val="single"/>
          <w:lang w:val="bg-BG" w:eastAsia="bg-BG"/>
          <w14:ligatures w14:val="none"/>
        </w:rPr>
        <w:t>Дейностите по проекта са:</w:t>
      </w:r>
    </w:p>
    <w:p w14:paraId="7CD3E4C6" w14:textId="77777777" w:rsidR="00AC5AF6" w:rsidRDefault="00AC5AF6" w:rsidP="00AC5AF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rebuchet MS" w:eastAsia="Times New Roman" w:hAnsi="Trebuchet MS"/>
          <w:kern w:val="0"/>
          <w:lang w:val="bg-BG" w:eastAsia="bg-BG"/>
          <w14:ligatures w14:val="none"/>
        </w:rPr>
      </w:pPr>
      <w:r>
        <w:rPr>
          <w:rFonts w:ascii="Trebuchet MS" w:eastAsia="Times New Roman" w:hAnsi="Trebuchet MS"/>
          <w:kern w:val="0"/>
          <w:lang w:val="bg-BG" w:eastAsia="bg-BG"/>
          <w14:ligatures w14:val="none"/>
        </w:rPr>
        <w:t>Разработване и прилагане на „зелени“ модели на организация на труд съобразно спецификата на конкретните работни места в предприятията. Изготвяне на „зелени“ карти  за организация на работни процеси на конкретните работни места. Обучение на лицата от целевата група насочено към внедряване на „зелени“ модели на организация на труд.</w:t>
      </w:r>
    </w:p>
    <w:p w14:paraId="67FC6E26" w14:textId="77777777" w:rsidR="00AC5AF6" w:rsidRDefault="00AC5AF6" w:rsidP="00AC5AF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rebuchet MS" w:eastAsia="Times New Roman" w:hAnsi="Trebuchet MS"/>
          <w:kern w:val="0"/>
          <w:lang w:val="bg-BG" w:eastAsia="bg-BG"/>
          <w14:ligatures w14:val="none"/>
        </w:rPr>
      </w:pPr>
      <w:r>
        <w:rPr>
          <w:rFonts w:ascii="Trebuchet MS" w:eastAsia="Times New Roman" w:hAnsi="Trebuchet MS"/>
          <w:kern w:val="0"/>
          <w:lang w:val="bg-BG" w:eastAsia="bg-BG"/>
          <w14:ligatures w14:val="none"/>
        </w:rPr>
        <w:t>Закупуване на лични предпазни средства (ЛПС) и специално работно облекло.</w:t>
      </w:r>
    </w:p>
    <w:p w14:paraId="5A1A8923" w14:textId="77777777" w:rsidR="00AC5AF6" w:rsidRDefault="00AC5AF6" w:rsidP="00AC5AF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rebuchet MS" w:eastAsia="Times New Roman" w:hAnsi="Trebuchet MS"/>
          <w:kern w:val="0"/>
          <w:lang w:val="bg-BG" w:eastAsia="bg-BG"/>
          <w14:ligatures w14:val="none"/>
        </w:rPr>
      </w:pPr>
      <w:r>
        <w:rPr>
          <w:rFonts w:ascii="Trebuchet MS" w:eastAsia="Times New Roman" w:hAnsi="Trebuchet MS"/>
          <w:kern w:val="0"/>
          <w:lang w:val="bg-BG" w:eastAsia="bg-BG"/>
          <w14:ligatures w14:val="none"/>
        </w:rPr>
        <w:t>Осигуряване на колективни предпазни средства, вкл. модернизация и/или реконструкция, и/или обезопасяване на съществуващи обекти, технологични процеси, машини и съоръжения, свързани с подобряване условията на труд.</w:t>
      </w:r>
    </w:p>
    <w:p w14:paraId="470BDBAE" w14:textId="77777777" w:rsidR="00AC5AF6" w:rsidRDefault="00AC5AF6" w:rsidP="00AC5AF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rebuchet MS" w:eastAsia="Times New Roman" w:hAnsi="Trebuchet MS"/>
          <w:kern w:val="0"/>
          <w:lang w:val="bg-BG" w:eastAsia="bg-BG"/>
          <w14:ligatures w14:val="none"/>
        </w:rPr>
      </w:pPr>
      <w:r>
        <w:rPr>
          <w:rFonts w:ascii="Trebuchet MS" w:eastAsia="Times New Roman" w:hAnsi="Trebuchet MS"/>
          <w:kern w:val="0"/>
          <w:lang w:val="bg-BG" w:eastAsia="bg-BG"/>
          <w14:ligatures w14:val="none"/>
        </w:rPr>
        <w:t xml:space="preserve">Осигуряване на социални придобивки за работещите, вкл. ремонт и оборудване на места за отдих, рехабилитация, спорт, хранене и почивка в предприятията и др. </w:t>
      </w:r>
    </w:p>
    <w:p w14:paraId="2CF7857E" w14:textId="77777777" w:rsidR="00AC5AF6" w:rsidRDefault="00AC5AF6" w:rsidP="00AC5AF6">
      <w:pPr>
        <w:spacing w:after="0" w:line="240" w:lineRule="auto"/>
        <w:ind w:left="720"/>
        <w:jc w:val="both"/>
        <w:rPr>
          <w:rFonts w:ascii="Trebuchet MS" w:eastAsia="Times New Roman" w:hAnsi="Trebuchet MS"/>
          <w:kern w:val="0"/>
          <w:lang w:val="bg-BG" w:eastAsia="bg-BG"/>
          <w14:ligatures w14:val="none"/>
        </w:rPr>
      </w:pPr>
    </w:p>
    <w:p w14:paraId="2EC9001A" w14:textId="77777777" w:rsidR="00AC5AF6" w:rsidRDefault="00AC5AF6" w:rsidP="00AC5AF6">
      <w:pPr>
        <w:spacing w:after="0" w:line="240" w:lineRule="auto"/>
        <w:jc w:val="both"/>
        <w:rPr>
          <w:rFonts w:ascii="Trebuchet MS" w:eastAsia="Times New Roman" w:hAnsi="Trebuchet MS"/>
          <w:b/>
          <w:kern w:val="0"/>
          <w:lang w:val="bg-BG" w:eastAsia="bg-BG"/>
          <w14:ligatures w14:val="none"/>
        </w:rPr>
      </w:pPr>
    </w:p>
    <w:p w14:paraId="7015AA4D" w14:textId="77777777" w:rsidR="00AC5AF6" w:rsidRDefault="00AC5AF6" w:rsidP="00AC5AF6">
      <w:pPr>
        <w:spacing w:line="240" w:lineRule="auto"/>
        <w:jc w:val="both"/>
        <w:rPr>
          <w:rFonts w:ascii="Trebuchet MS" w:eastAsia="Times New Roman" w:hAnsi="Trebuchet MS"/>
          <w:b/>
          <w:kern w:val="0"/>
          <w:u w:val="single"/>
          <w:lang w:val="bg-BG" w:eastAsia="bg-BG"/>
          <w14:ligatures w14:val="none"/>
        </w:rPr>
      </w:pPr>
      <w:r>
        <w:rPr>
          <w:rFonts w:ascii="Trebuchet MS" w:eastAsia="Times New Roman" w:hAnsi="Trebuchet MS"/>
          <w:b/>
          <w:kern w:val="0"/>
          <w:u w:val="single"/>
          <w:lang w:val="bg-BG" w:eastAsia="bg-BG"/>
          <w14:ligatures w14:val="none"/>
        </w:rPr>
        <w:t>Общата цел на проекта е:</w:t>
      </w:r>
    </w:p>
    <w:p w14:paraId="0A334968" w14:textId="77777777" w:rsidR="00AC5AF6" w:rsidRDefault="00AC5AF6" w:rsidP="00AC5AF6">
      <w:pPr>
        <w:spacing w:after="0" w:line="240" w:lineRule="auto"/>
        <w:jc w:val="both"/>
        <w:rPr>
          <w:rFonts w:ascii="Trebuchet MS" w:eastAsia="Times New Roman" w:hAnsi="Trebuchet MS"/>
          <w:b/>
          <w:kern w:val="0"/>
          <w:u w:val="single"/>
          <w:lang w:val="bg-BG" w:eastAsia="bg-BG"/>
          <w14:ligatures w14:val="none"/>
        </w:rPr>
      </w:pPr>
      <w:r>
        <w:rPr>
          <w:rFonts w:ascii="Trebuchet MS" w:eastAsia="Times New Roman" w:hAnsi="Trebuchet MS"/>
          <w:kern w:val="0"/>
          <w:lang w:val="bg-BG" w:eastAsia="bg-BG"/>
          <w14:ligatures w14:val="none"/>
        </w:rPr>
        <w:t>Осигуряване на предпоставки за посрещане на новите предизвикателства, свързани с осъществяването на прехода към климатично неутрална икономика и променящите се модели на работа, както и за предприемане на ефективни мерки за подобряване на достъпа до трудова заетост на качествени работни места и адаптиране към промените в работната среда.</w:t>
      </w:r>
    </w:p>
    <w:p w14:paraId="6C93D0F4" w14:textId="77777777" w:rsidR="00AC5AF6" w:rsidRDefault="00AC5AF6" w:rsidP="00AC5AF6">
      <w:pPr>
        <w:spacing w:after="0" w:line="240" w:lineRule="auto"/>
        <w:jc w:val="both"/>
        <w:rPr>
          <w:rFonts w:ascii="Trebuchet MS" w:eastAsia="Times New Roman" w:hAnsi="Trebuchet MS"/>
          <w:kern w:val="0"/>
          <w:lang w:val="bg-BG" w:eastAsia="bg-BG"/>
          <w14:ligatures w14:val="none"/>
        </w:rPr>
      </w:pPr>
    </w:p>
    <w:p w14:paraId="6242F2FC" w14:textId="77777777" w:rsidR="00AC5AF6" w:rsidRDefault="00AC5AF6" w:rsidP="00AC5AF6">
      <w:pPr>
        <w:spacing w:after="0" w:line="240" w:lineRule="auto"/>
        <w:jc w:val="both"/>
        <w:rPr>
          <w:rFonts w:ascii="Trebuchet MS" w:eastAsia="Times New Roman" w:hAnsi="Trebuchet MS"/>
          <w:kern w:val="0"/>
          <w:lang w:val="bg-BG" w:eastAsia="bg-BG"/>
          <w14:ligatures w14:val="none"/>
        </w:rPr>
      </w:pPr>
    </w:p>
    <w:p w14:paraId="265C1535" w14:textId="77777777" w:rsidR="00AC5AF6" w:rsidRDefault="00AC5AF6" w:rsidP="00AC5AF6">
      <w:pPr>
        <w:spacing w:after="0" w:line="240" w:lineRule="auto"/>
        <w:jc w:val="both"/>
        <w:rPr>
          <w:rFonts w:ascii="Trebuchet MS" w:eastAsia="Times New Roman" w:hAnsi="Trebuchet MS"/>
          <w:kern w:val="0"/>
          <w:lang w:val="bg-BG" w:eastAsia="bg-BG"/>
          <w14:ligatures w14:val="none"/>
        </w:rPr>
      </w:pPr>
    </w:p>
    <w:p w14:paraId="7DC406FD" w14:textId="77777777" w:rsidR="00AC5AF6" w:rsidRDefault="00AC5AF6" w:rsidP="00AC5AF6">
      <w:pPr>
        <w:spacing w:after="0" w:line="240" w:lineRule="auto"/>
        <w:jc w:val="both"/>
        <w:rPr>
          <w:rFonts w:ascii="Trebuchet MS" w:eastAsia="Times New Roman" w:hAnsi="Trebuchet MS"/>
          <w:kern w:val="0"/>
          <w:lang w:val="bg-BG" w:eastAsia="bg-BG"/>
          <w14:ligatures w14:val="none"/>
        </w:rPr>
      </w:pPr>
    </w:p>
    <w:p w14:paraId="644D1CE8" w14:textId="77777777" w:rsidR="00AC5AF6" w:rsidRDefault="00AC5AF6" w:rsidP="00AC5AF6">
      <w:pPr>
        <w:spacing w:line="240" w:lineRule="auto"/>
        <w:jc w:val="both"/>
        <w:rPr>
          <w:rFonts w:ascii="Trebuchet MS" w:eastAsia="Times New Roman" w:hAnsi="Trebuchet MS"/>
          <w:b/>
          <w:kern w:val="0"/>
          <w:u w:val="single"/>
          <w:lang w:val="bg-BG" w:eastAsia="bg-BG"/>
          <w14:ligatures w14:val="none"/>
        </w:rPr>
      </w:pPr>
      <w:r>
        <w:rPr>
          <w:rFonts w:ascii="Trebuchet MS" w:eastAsia="Times New Roman" w:hAnsi="Trebuchet MS"/>
          <w:b/>
          <w:kern w:val="0"/>
          <w:u w:val="single"/>
          <w:lang w:val="bg-BG" w:eastAsia="bg-BG"/>
          <w14:ligatures w14:val="none"/>
        </w:rPr>
        <w:t>Специфичните цели на проекта са:</w:t>
      </w:r>
    </w:p>
    <w:p w14:paraId="7D5ADA00" w14:textId="77777777" w:rsidR="00AC5AF6" w:rsidRDefault="00AC5AF6" w:rsidP="00AC5AF6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rebuchet MS" w:eastAsia="Times New Roman" w:hAnsi="Trebuchet MS"/>
          <w:bCs/>
          <w:kern w:val="0"/>
          <w:lang w:val="bg-BG" w:eastAsia="bg-BG"/>
          <w14:ligatures w14:val="none"/>
        </w:rPr>
      </w:pPr>
      <w:r>
        <w:rPr>
          <w:rFonts w:ascii="Trebuchet MS" w:eastAsia="Times New Roman" w:hAnsi="Trebuchet MS"/>
          <w:bCs/>
          <w:kern w:val="0"/>
          <w:lang w:val="bg-BG" w:eastAsia="bg-BG"/>
          <w14:ligatures w14:val="none"/>
        </w:rPr>
        <w:t>Посрещане на новите предизвикателства, свързани с осъществяването на прехода към климатично неутрална икономика и променящите се модели на работа чрез дейност за разработване и прилагане на „зелени“ модели на организация на труд съобразно спецификата на конкретните работни места в предприятието, изготвяне на „зелени“ карти  за организация на работни процеси на конкретните работни места и обучение на лицата от целевата група, насочено към внедряване на „зелени“ модели на организация на труд.</w:t>
      </w:r>
    </w:p>
    <w:p w14:paraId="216A3D85" w14:textId="77777777" w:rsidR="00AC5AF6" w:rsidRDefault="00AC5AF6" w:rsidP="00AC5AF6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rebuchet MS" w:eastAsia="Times New Roman" w:hAnsi="Trebuchet MS"/>
          <w:bCs/>
          <w:kern w:val="0"/>
          <w:lang w:val="bg-BG" w:eastAsia="bg-BG"/>
          <w14:ligatures w14:val="none"/>
        </w:rPr>
      </w:pPr>
      <w:r>
        <w:rPr>
          <w:rFonts w:ascii="Trebuchet MS" w:eastAsia="Times New Roman" w:hAnsi="Trebuchet MS"/>
          <w:bCs/>
          <w:kern w:val="0"/>
          <w:lang w:val="bg-BG" w:eastAsia="bg-BG"/>
          <w14:ligatures w14:val="none"/>
        </w:rPr>
        <w:t>Предприемане на ефективни мерки, в контекста на бързи промени в пазара на труда, за подобряване на достъпа до трудова заетост на качествени работни места и адаптиране към промените в работната среда чрез реализация на дейности за осигуряване на ЛПС и на колективни предпазни средства, както и на дейност за осигуряване на социални придобивки за работещите.</w:t>
      </w:r>
    </w:p>
    <w:p w14:paraId="03C6D330" w14:textId="77777777" w:rsidR="00AC5AF6" w:rsidRDefault="00AC5AF6" w:rsidP="00AC5AF6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rebuchet MS" w:eastAsia="Times New Roman" w:hAnsi="Trebuchet MS"/>
          <w:bCs/>
          <w:kern w:val="0"/>
          <w:lang w:val="bg-BG" w:eastAsia="bg-BG"/>
          <w14:ligatures w14:val="none"/>
        </w:rPr>
      </w:pPr>
      <w:r>
        <w:rPr>
          <w:rFonts w:ascii="Trebuchet MS" w:eastAsia="Times New Roman" w:hAnsi="Trebuchet MS"/>
          <w:bCs/>
          <w:kern w:val="0"/>
          <w:lang w:val="bg-BG" w:eastAsia="bg-BG"/>
          <w14:ligatures w14:val="none"/>
        </w:rPr>
        <w:t>Подобряване на здравословната и безопасна работна среда в предприятията, което е  ключов елемент за постигането на устойчиви условия на труд за всички работници, чрез реализация на дейности за осигуряване на ЛПС, на колективни предпазни средства, на социални придобивки за работещите.</w:t>
      </w:r>
    </w:p>
    <w:p w14:paraId="7DA090EE" w14:textId="77777777" w:rsidR="00AC5AF6" w:rsidRDefault="00AC5AF6" w:rsidP="00AC5AF6">
      <w:pPr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Trebuchet MS" w:eastAsia="Times New Roman" w:hAnsi="Trebuchet MS"/>
          <w:bCs/>
          <w:kern w:val="0"/>
          <w:lang w:val="bg-BG" w:eastAsia="bg-BG"/>
          <w14:ligatures w14:val="none"/>
        </w:rPr>
      </w:pPr>
      <w:r>
        <w:rPr>
          <w:rFonts w:ascii="Trebuchet MS" w:eastAsia="Times New Roman" w:hAnsi="Trebuchet MS"/>
          <w:bCs/>
          <w:kern w:val="0"/>
          <w:lang w:val="bg-BG" w:eastAsia="bg-BG"/>
          <w14:ligatures w14:val="none"/>
        </w:rPr>
        <w:t>Намаляване на рисковете за здравето на работното място и подобряване на стандартите за здравословни и безопасни условия на труд чрез реализация на планираните дейности по проекта.</w:t>
      </w:r>
    </w:p>
    <w:p w14:paraId="13E4F905" w14:textId="77777777" w:rsidR="00AC5AF6" w:rsidRDefault="00AC5AF6" w:rsidP="00AC5AF6">
      <w:pPr>
        <w:spacing w:after="0" w:line="240" w:lineRule="auto"/>
        <w:jc w:val="both"/>
        <w:rPr>
          <w:rFonts w:ascii="Trebuchet MS" w:eastAsia="Times New Roman" w:hAnsi="Trebuchet MS"/>
          <w:kern w:val="0"/>
          <w:lang w:val="bg-BG" w:eastAsia="bg-BG"/>
          <w14:ligatures w14:val="none"/>
        </w:rPr>
      </w:pPr>
    </w:p>
    <w:p w14:paraId="5231E059" w14:textId="77777777" w:rsidR="00AC5AF6" w:rsidRDefault="00AC5AF6" w:rsidP="00AC5AF6">
      <w:pPr>
        <w:spacing w:line="240" w:lineRule="auto"/>
        <w:jc w:val="both"/>
        <w:rPr>
          <w:rFonts w:ascii="Trebuchet MS" w:eastAsia="Times New Roman" w:hAnsi="Trebuchet MS"/>
          <w:b/>
          <w:kern w:val="0"/>
          <w:u w:val="single"/>
          <w:lang w:val="bg-BG" w:eastAsia="bg-BG"/>
          <w14:ligatures w14:val="none"/>
        </w:rPr>
      </w:pPr>
      <w:r>
        <w:rPr>
          <w:rFonts w:ascii="Trebuchet MS" w:eastAsia="Times New Roman" w:hAnsi="Trebuchet MS"/>
          <w:b/>
          <w:kern w:val="0"/>
          <w:u w:val="single"/>
          <w:lang w:val="bg-BG" w:eastAsia="bg-BG"/>
          <w14:ligatures w14:val="none"/>
        </w:rPr>
        <w:t xml:space="preserve">Очакваните резултати по проекта са: </w:t>
      </w:r>
    </w:p>
    <w:p w14:paraId="5E78A4A0" w14:textId="77777777" w:rsidR="00AC5AF6" w:rsidRDefault="00AC5AF6" w:rsidP="00AC5AF6">
      <w:pPr>
        <w:spacing w:after="0" w:line="240" w:lineRule="auto"/>
        <w:jc w:val="both"/>
        <w:rPr>
          <w:rFonts w:ascii="Trebuchet MS" w:eastAsia="Times New Roman" w:hAnsi="Trebuchet MS"/>
          <w:bCs/>
          <w:kern w:val="0"/>
          <w:lang w:val="bg-BG" w:eastAsia="bg-BG"/>
          <w14:ligatures w14:val="none"/>
        </w:rPr>
      </w:pPr>
      <w:r>
        <w:rPr>
          <w:rFonts w:ascii="Trebuchet MS" w:eastAsia="Times New Roman" w:hAnsi="Trebuchet MS"/>
          <w:bCs/>
          <w:kern w:val="0"/>
          <w:lang w:val="bg-BG" w:eastAsia="bg-BG"/>
          <w14:ligatures w14:val="none"/>
        </w:rPr>
        <w:t>Подобряване на здравословната и безопасна работна среда в предприятието, което е ключов елемент за постигането на устойчиви условия на труд за всички работници, спомагайки за намаляване на рисковете за здравето на работното място и за подобряване на стандартите за ЗБУТ.</w:t>
      </w:r>
    </w:p>
    <w:p w14:paraId="55507659" w14:textId="77777777" w:rsidR="00AC5AF6" w:rsidRDefault="00AC5AF6" w:rsidP="00AC5AF6">
      <w:pPr>
        <w:spacing w:after="0" w:line="240" w:lineRule="auto"/>
        <w:jc w:val="both"/>
        <w:rPr>
          <w:rFonts w:ascii="Trebuchet MS" w:eastAsia="Times New Roman" w:hAnsi="Trebuchet MS"/>
          <w:bCs/>
          <w:kern w:val="0"/>
          <w:lang w:val="ru-RU" w:eastAsia="bg-BG"/>
          <w14:ligatures w14:val="none"/>
        </w:rPr>
      </w:pPr>
    </w:p>
    <w:p w14:paraId="0AD92793" w14:textId="77777777" w:rsidR="00AC5AF6" w:rsidRDefault="00AC5AF6" w:rsidP="00AC5AF6">
      <w:pPr>
        <w:spacing w:after="0" w:line="240" w:lineRule="auto"/>
        <w:jc w:val="both"/>
        <w:rPr>
          <w:rFonts w:ascii="Trebuchet MS" w:eastAsia="Times New Roman" w:hAnsi="Trebuchet MS"/>
          <w:bCs/>
          <w:kern w:val="0"/>
          <w:lang w:val="ru-RU" w:eastAsia="bg-BG"/>
          <w14:ligatures w14:val="none"/>
        </w:rPr>
      </w:pPr>
    </w:p>
    <w:p w14:paraId="47CFF3D1" w14:textId="77777777" w:rsidR="00AC5AF6" w:rsidRDefault="00AC5AF6" w:rsidP="00AC5AF6">
      <w:pPr>
        <w:spacing w:after="0" w:line="240" w:lineRule="auto"/>
        <w:jc w:val="both"/>
        <w:rPr>
          <w:rFonts w:ascii="Trebuchet MS" w:eastAsia="Times New Roman" w:hAnsi="Trebuchet MS"/>
          <w:bCs/>
          <w:kern w:val="0"/>
          <w:lang w:val="bg-BG" w:eastAsia="bg-BG"/>
          <w14:ligatures w14:val="none"/>
        </w:rPr>
      </w:pPr>
    </w:p>
    <w:p w14:paraId="0FC9625C" w14:textId="77777777" w:rsidR="00AC5AF6" w:rsidRDefault="00AC5AF6" w:rsidP="00AC5AF6">
      <w:pPr>
        <w:spacing w:after="0" w:line="240" w:lineRule="auto"/>
        <w:jc w:val="both"/>
        <w:rPr>
          <w:rFonts w:ascii="Trebuchet MS" w:eastAsia="Times New Roman" w:hAnsi="Trebuchet MS"/>
          <w:bCs/>
          <w:kern w:val="0"/>
          <w:lang w:val="bg-BG" w:eastAsia="bg-BG"/>
          <w14:ligatures w14:val="none"/>
        </w:rPr>
      </w:pPr>
    </w:p>
    <w:p w14:paraId="3BCF1733" w14:textId="77777777" w:rsidR="00AC5AF6" w:rsidRDefault="00AC5AF6" w:rsidP="00AC5AF6">
      <w:pPr>
        <w:tabs>
          <w:tab w:val="center" w:pos="4703"/>
          <w:tab w:val="right" w:pos="9406"/>
        </w:tabs>
        <w:spacing w:after="0" w:line="240" w:lineRule="auto"/>
        <w:jc w:val="center"/>
        <w:rPr>
          <w:rFonts w:ascii="Trebuchet MS" w:hAnsi="Trebuchet MS" w:cs="Arial"/>
          <w:b/>
          <w:bCs/>
          <w:sz w:val="20"/>
          <w:szCs w:val="20"/>
          <w:lang w:val="bg-BG"/>
        </w:rPr>
      </w:pPr>
      <w:r>
        <w:rPr>
          <w:rFonts w:ascii="Trebuchet MS" w:hAnsi="Trebuchet MS" w:cs="Arial"/>
          <w:b/>
          <w:bCs/>
          <w:sz w:val="20"/>
          <w:szCs w:val="20"/>
          <w:lang w:val="bg-BG"/>
        </w:rPr>
        <w:t>Бенефициент: „ТЕХНОТЕРМ 1“ ЕООД</w:t>
      </w:r>
    </w:p>
    <w:p w14:paraId="12B9C6B6" w14:textId="77777777" w:rsidR="00AC5AF6" w:rsidRDefault="00AC5AF6" w:rsidP="00AC5AF6">
      <w:pPr>
        <w:tabs>
          <w:tab w:val="center" w:pos="4703"/>
          <w:tab w:val="right" w:pos="9406"/>
        </w:tabs>
        <w:spacing w:after="0" w:line="240" w:lineRule="auto"/>
        <w:jc w:val="center"/>
        <w:rPr>
          <w:rFonts w:ascii="Trebuchet MS" w:hAnsi="Trebuchet MS" w:cs="Arial"/>
          <w:sz w:val="20"/>
          <w:szCs w:val="20"/>
          <w:lang w:val="bg-BG"/>
        </w:rPr>
      </w:pPr>
      <w:r>
        <w:rPr>
          <w:rFonts w:ascii="Trebuchet MS" w:hAnsi="Trebuchet MS" w:cs="Arial"/>
          <w:b/>
          <w:bCs/>
          <w:sz w:val="20"/>
          <w:szCs w:val="20"/>
          <w:lang w:val="bg-BG"/>
        </w:rPr>
        <w:t>Проект №</w:t>
      </w:r>
      <w:r>
        <w:rPr>
          <w:rFonts w:ascii="Trebuchet MS" w:hAnsi="Trebuchet MS" w:cs="Arial"/>
          <w:sz w:val="20"/>
          <w:szCs w:val="20"/>
          <w:lang w:val="bg-BG"/>
        </w:rPr>
        <w:t xml:space="preserve"> </w:t>
      </w:r>
      <w:r>
        <w:rPr>
          <w:rFonts w:ascii="Trebuchet MS" w:hAnsi="Trebuchet MS" w:cs="Arial"/>
          <w:b/>
          <w:bCs/>
          <w:sz w:val="20"/>
          <w:szCs w:val="20"/>
          <w:lang w:val="bg-BG"/>
        </w:rPr>
        <w:t>BG05SFPR002-1.004-0443-C01/01.02.2025 г.</w:t>
      </w:r>
      <w:r>
        <w:rPr>
          <w:rFonts w:ascii="Trebuchet MS" w:hAnsi="Trebuchet MS" w:cs="Arial"/>
          <w:sz w:val="20"/>
          <w:szCs w:val="20"/>
          <w:lang w:val="bg-BG"/>
        </w:rPr>
        <w:t xml:space="preserve"> </w:t>
      </w:r>
    </w:p>
    <w:p w14:paraId="7C08FD05" w14:textId="77777777" w:rsidR="00AC5AF6" w:rsidRDefault="00AC5AF6" w:rsidP="00AC5AF6">
      <w:pPr>
        <w:tabs>
          <w:tab w:val="center" w:pos="4703"/>
          <w:tab w:val="right" w:pos="9406"/>
        </w:tabs>
        <w:spacing w:after="0" w:line="240" w:lineRule="auto"/>
        <w:jc w:val="center"/>
        <w:rPr>
          <w:rFonts w:ascii="Trebuchet MS" w:hAnsi="Trebuchet MS" w:cs="Arial"/>
          <w:sz w:val="20"/>
          <w:szCs w:val="20"/>
          <w:lang w:val="bg-BG"/>
        </w:rPr>
      </w:pPr>
      <w:r>
        <w:rPr>
          <w:rFonts w:ascii="Trebuchet MS" w:hAnsi="Trebuchet MS" w:cs="Arial"/>
          <w:sz w:val="20"/>
          <w:szCs w:val="20"/>
          <w:lang w:val="bg-BG"/>
        </w:rPr>
        <w:t>с наименование: Адаптирана работна среда</w:t>
      </w:r>
    </w:p>
    <w:p w14:paraId="7FDF9EE6" w14:textId="77777777" w:rsidR="00AC5AF6" w:rsidRDefault="00AC5AF6" w:rsidP="00AC5AF6">
      <w:pPr>
        <w:tabs>
          <w:tab w:val="center" w:pos="4703"/>
          <w:tab w:val="right" w:pos="9406"/>
        </w:tabs>
        <w:spacing w:after="0" w:line="240" w:lineRule="auto"/>
        <w:jc w:val="center"/>
        <w:rPr>
          <w:rFonts w:ascii="Trebuchet MS" w:hAnsi="Trebuchet MS" w:cs="Arial"/>
          <w:sz w:val="20"/>
          <w:szCs w:val="20"/>
          <w:lang w:val="bg-BG"/>
        </w:rPr>
      </w:pPr>
      <w:r>
        <w:rPr>
          <w:rFonts w:ascii="Trebuchet MS" w:hAnsi="Trebuchet MS" w:cs="Arial"/>
          <w:sz w:val="20"/>
          <w:szCs w:val="20"/>
          <w:lang w:val="bg-BG"/>
        </w:rPr>
        <w:t>по Оперативна програма „Развитие на човешките ресурси“ 2021-2027</w:t>
      </w:r>
    </w:p>
    <w:p w14:paraId="3715D77F" w14:textId="77777777" w:rsidR="00C329D4" w:rsidRPr="00AC5AF6" w:rsidRDefault="00C329D4">
      <w:pPr>
        <w:rPr>
          <w:lang w:val="bg-BG"/>
        </w:rPr>
      </w:pPr>
    </w:p>
    <w:sectPr w:rsidR="00C329D4" w:rsidRPr="00AC5AF6" w:rsidSect="00D90805">
      <w:headerReference w:type="default" r:id="rId7"/>
      <w:footerReference w:type="default" r:id="rId8"/>
      <w:pgSz w:w="12240" w:h="15840"/>
      <w:pgMar w:top="1823" w:right="1417" w:bottom="1417" w:left="1417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F5643" w14:textId="77777777" w:rsidR="002347F8" w:rsidRDefault="002347F8" w:rsidP="002347F8">
      <w:pPr>
        <w:spacing w:after="0" w:line="240" w:lineRule="auto"/>
      </w:pPr>
      <w:r>
        <w:separator/>
      </w:r>
    </w:p>
  </w:endnote>
  <w:endnote w:type="continuationSeparator" w:id="0">
    <w:p w14:paraId="67B81DCC" w14:textId="77777777" w:rsidR="002347F8" w:rsidRDefault="002347F8" w:rsidP="0023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866AB" w14:textId="77777777" w:rsidR="00541BE0" w:rsidRPr="006F4DC5" w:rsidRDefault="00541BE0">
    <w:pPr>
      <w:pStyle w:val="af0"/>
      <w:jc w:val="center"/>
      <w:rPr>
        <w:sz w:val="16"/>
        <w:szCs w:val="16"/>
      </w:rPr>
    </w:pPr>
  </w:p>
  <w:p w14:paraId="592891C6" w14:textId="77777777" w:rsidR="00541BE0" w:rsidRPr="00D87E2C" w:rsidRDefault="00541BE0" w:rsidP="009D5B5D">
    <w:pPr>
      <w:pStyle w:val="af0"/>
      <w:jc w:val="right"/>
      <w:rPr>
        <w:rFonts w:ascii="Trebuchet MS" w:hAnsi="Trebuchet MS"/>
        <w:sz w:val="16"/>
        <w:szCs w:val="16"/>
        <w:lang w:val="ru-RU"/>
      </w:rPr>
    </w:pPr>
  </w:p>
  <w:sdt>
    <w:sdtPr>
      <w:rPr>
        <w:rFonts w:ascii="Trebuchet MS" w:hAnsi="Trebuchet MS"/>
        <w:sz w:val="20"/>
        <w:szCs w:val="20"/>
      </w:rPr>
      <w:id w:val="-536969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624CF" w14:textId="2E38EEA9" w:rsidR="00541BE0" w:rsidRPr="009D5208" w:rsidRDefault="00541BE0">
        <w:pPr>
          <w:pStyle w:val="af0"/>
          <w:jc w:val="center"/>
          <w:rPr>
            <w:rFonts w:ascii="Trebuchet MS" w:hAnsi="Trebuchet MS"/>
            <w:sz w:val="20"/>
            <w:szCs w:val="20"/>
          </w:rPr>
        </w:pPr>
        <w:r w:rsidRPr="009D5208">
          <w:rPr>
            <w:rFonts w:ascii="Trebuchet MS" w:hAnsi="Trebuchet MS"/>
            <w:sz w:val="20"/>
            <w:szCs w:val="20"/>
          </w:rPr>
          <w:fldChar w:fldCharType="begin"/>
        </w:r>
        <w:r w:rsidRPr="009D5208">
          <w:rPr>
            <w:rFonts w:ascii="Trebuchet MS" w:hAnsi="Trebuchet MS"/>
            <w:sz w:val="20"/>
            <w:szCs w:val="20"/>
          </w:rPr>
          <w:instrText xml:space="preserve"> PAGE   \* MERGEFORMAT </w:instrText>
        </w:r>
        <w:r w:rsidRPr="009D5208">
          <w:rPr>
            <w:rFonts w:ascii="Trebuchet MS" w:hAnsi="Trebuchet MS"/>
            <w:sz w:val="20"/>
            <w:szCs w:val="20"/>
          </w:rPr>
          <w:fldChar w:fldCharType="separate"/>
        </w:r>
        <w:r w:rsidRPr="009D5208">
          <w:rPr>
            <w:rFonts w:ascii="Trebuchet MS" w:hAnsi="Trebuchet MS"/>
            <w:noProof/>
            <w:sz w:val="20"/>
            <w:szCs w:val="20"/>
          </w:rPr>
          <w:t>2</w:t>
        </w:r>
        <w:r w:rsidRPr="009D5208">
          <w:rPr>
            <w:rFonts w:ascii="Trebuchet MS" w:hAnsi="Trebuchet MS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571FD" w14:textId="77777777" w:rsidR="002347F8" w:rsidRDefault="002347F8" w:rsidP="002347F8">
      <w:pPr>
        <w:spacing w:after="0" w:line="240" w:lineRule="auto"/>
      </w:pPr>
      <w:r>
        <w:separator/>
      </w:r>
    </w:p>
  </w:footnote>
  <w:footnote w:type="continuationSeparator" w:id="0">
    <w:p w14:paraId="0E7D63A6" w14:textId="77777777" w:rsidR="002347F8" w:rsidRDefault="002347F8" w:rsidP="00234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07B00" w14:textId="77777777" w:rsidR="002347F8" w:rsidRDefault="002347F8">
    <w:pPr>
      <w:pStyle w:val="ae"/>
      <w:rPr>
        <w:lang w:val="bg-BG"/>
      </w:rPr>
    </w:pPr>
  </w:p>
  <w:p w14:paraId="54934839" w14:textId="77777777" w:rsidR="002347F8" w:rsidRDefault="002347F8">
    <w:pPr>
      <w:pStyle w:val="ae"/>
      <w:rPr>
        <w:lang w:val="bg-BG"/>
      </w:rPr>
    </w:pPr>
  </w:p>
  <w:tbl>
    <w:tblPr>
      <w:tblStyle w:val="af2"/>
      <w:tblW w:w="10593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15"/>
      <w:gridCol w:w="5078"/>
    </w:tblGrid>
    <w:tr w:rsidR="002347F8" w14:paraId="17C5B722" w14:textId="77777777" w:rsidTr="002347F8">
      <w:trPr>
        <w:trHeight w:val="2236"/>
      </w:trPr>
      <w:tc>
        <w:tcPr>
          <w:tcW w:w="5515" w:type="dxa"/>
        </w:tcPr>
        <w:p w14:paraId="3E353425" w14:textId="38C057C8" w:rsidR="002347F8" w:rsidRDefault="002347F8" w:rsidP="002347F8">
          <w:pPr>
            <w:pStyle w:val="ae"/>
          </w:pPr>
          <w:r>
            <w:rPr>
              <w:noProof/>
            </w:rPr>
            <w:drawing>
              <wp:inline distT="0" distB="0" distL="0" distR="0" wp14:anchorId="45F4719E" wp14:editId="185F532A">
                <wp:extent cx="1405956" cy="1481928"/>
                <wp:effectExtent l="0" t="0" r="0" b="0"/>
                <wp:docPr id="1762603109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791" cy="1493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</w:tcPr>
        <w:p w14:paraId="1A1E4EE7" w14:textId="71D2107E" w:rsidR="002347F8" w:rsidRDefault="00243448" w:rsidP="002347F8">
          <w:pPr>
            <w:pStyle w:val="ae"/>
            <w:jc w:val="right"/>
          </w:pPr>
          <w:r>
            <w:rPr>
              <w:noProof/>
            </w:rPr>
            <w:drawing>
              <wp:inline distT="0" distB="0" distL="0" distR="0" wp14:anchorId="22CFA1CB" wp14:editId="127EB181">
                <wp:extent cx="1988380" cy="1491615"/>
                <wp:effectExtent l="0" t="0" r="0" b="0"/>
                <wp:docPr id="757613650" name="Picture 3" descr="A logo with colorful lin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613650" name="Picture 3" descr="A logo with colorful lines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260" cy="1496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B47E7D" w14:textId="56CB694B" w:rsidR="002347F8" w:rsidRDefault="002347F8">
    <w:pPr>
      <w:pStyle w:val="ae"/>
    </w:pPr>
    <w:r>
      <w:rPr>
        <w:noProof/>
      </w:rPr>
      <w:drawing>
        <wp:inline distT="0" distB="0" distL="0" distR="0" wp14:anchorId="5172F83E" wp14:editId="09F85051">
          <wp:extent cx="5967095" cy="4979035"/>
          <wp:effectExtent l="0" t="0" r="0" b="0"/>
          <wp:docPr id="93970632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97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54FAA99" wp14:editId="2DA06A85">
          <wp:extent cx="5967095" cy="4979035"/>
          <wp:effectExtent l="0" t="0" r="0" b="0"/>
          <wp:docPr id="210427932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7095" cy="4979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E0C9B"/>
    <w:multiLevelType w:val="hybridMultilevel"/>
    <w:tmpl w:val="81E23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74BBB"/>
    <w:multiLevelType w:val="hybridMultilevel"/>
    <w:tmpl w:val="FBE661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22287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593549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A65"/>
    <w:rsid w:val="00076F49"/>
    <w:rsid w:val="00143620"/>
    <w:rsid w:val="00165A7F"/>
    <w:rsid w:val="001E47F3"/>
    <w:rsid w:val="002347F8"/>
    <w:rsid w:val="00243448"/>
    <w:rsid w:val="00287F83"/>
    <w:rsid w:val="003D1DB4"/>
    <w:rsid w:val="00431832"/>
    <w:rsid w:val="00541BE0"/>
    <w:rsid w:val="00543038"/>
    <w:rsid w:val="005F42CE"/>
    <w:rsid w:val="0067214A"/>
    <w:rsid w:val="006F4DC5"/>
    <w:rsid w:val="00730747"/>
    <w:rsid w:val="007B75D8"/>
    <w:rsid w:val="00812025"/>
    <w:rsid w:val="009B625A"/>
    <w:rsid w:val="009D5208"/>
    <w:rsid w:val="009D5B5D"/>
    <w:rsid w:val="009F4A79"/>
    <w:rsid w:val="00A52D0E"/>
    <w:rsid w:val="00AC5AF6"/>
    <w:rsid w:val="00BD0D97"/>
    <w:rsid w:val="00C329D4"/>
    <w:rsid w:val="00C5494C"/>
    <w:rsid w:val="00CC4446"/>
    <w:rsid w:val="00D87E2C"/>
    <w:rsid w:val="00D90805"/>
    <w:rsid w:val="00D928AA"/>
    <w:rsid w:val="00DC5A9D"/>
    <w:rsid w:val="00DD43A3"/>
    <w:rsid w:val="00DF70B3"/>
    <w:rsid w:val="00EC6369"/>
    <w:rsid w:val="00F707C8"/>
    <w:rsid w:val="00F869CC"/>
    <w:rsid w:val="00F8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1EF41"/>
  <w15:chartTrackingRefBased/>
  <w15:docId w15:val="{0A191386-2B11-4307-892E-19D36EEF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AF6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87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A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A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A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A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A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A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87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F87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F87A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F87A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F87A65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F87A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F87A65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F87A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F87A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7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F87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A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F87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F87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F87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A6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34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">
    <w:name w:val="Горен колонтитул Знак"/>
    <w:basedOn w:val="a0"/>
    <w:link w:val="ae"/>
    <w:uiPriority w:val="99"/>
    <w:rsid w:val="002347F8"/>
  </w:style>
  <w:style w:type="paragraph" w:styleId="af0">
    <w:name w:val="footer"/>
    <w:basedOn w:val="a"/>
    <w:link w:val="af1"/>
    <w:uiPriority w:val="99"/>
    <w:unhideWhenUsed/>
    <w:rsid w:val="00234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1">
    <w:name w:val="Долен колонтитул Знак"/>
    <w:basedOn w:val="a0"/>
    <w:link w:val="af0"/>
    <w:uiPriority w:val="99"/>
    <w:rsid w:val="002347F8"/>
  </w:style>
  <w:style w:type="table" w:styleId="af2">
    <w:name w:val="Table Grid"/>
    <w:basedOn w:val="a1"/>
    <w:uiPriority w:val="39"/>
    <w:rsid w:val="0023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Nomad</dc:creator>
  <cp:keywords/>
  <dc:description/>
  <cp:lastModifiedBy>ЗЕД България</cp:lastModifiedBy>
  <cp:revision>2</cp:revision>
  <dcterms:created xsi:type="dcterms:W3CDTF">2025-02-05T08:28:00Z</dcterms:created>
  <dcterms:modified xsi:type="dcterms:W3CDTF">2025-02-05T08:28:00Z</dcterms:modified>
</cp:coreProperties>
</file>